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1985"/>
        <w:gridCol w:w="2570"/>
        <w:gridCol w:w="5504"/>
      </w:tblGrid>
      <w:tr w:rsidR="004D6EFC" w:rsidRPr="004D6EFC" w14:paraId="6D9FB3BF" w14:textId="77777777" w:rsidTr="004D6EFC">
        <w:trPr>
          <w:trHeight w:val="255"/>
        </w:trPr>
        <w:tc>
          <w:tcPr>
            <w:tcW w:w="1985" w:type="dxa"/>
            <w:noWrap/>
            <w:hideMark/>
          </w:tcPr>
          <w:p w14:paraId="4F577946" w14:textId="620956B8" w:rsidR="004D6EFC" w:rsidRPr="004D6EFC" w:rsidRDefault="002B722E">
            <w:r>
              <w:t>ПРОЕКТ</w:t>
            </w:r>
            <w:bookmarkStart w:id="0" w:name="_GoBack"/>
            <w:bookmarkEnd w:id="0"/>
          </w:p>
        </w:tc>
        <w:tc>
          <w:tcPr>
            <w:tcW w:w="2570" w:type="dxa"/>
            <w:noWrap/>
            <w:hideMark/>
          </w:tcPr>
          <w:p w14:paraId="69D46525" w14:textId="77777777" w:rsidR="004D6EFC" w:rsidRPr="004D6EFC" w:rsidRDefault="004D6EFC"/>
        </w:tc>
        <w:tc>
          <w:tcPr>
            <w:tcW w:w="5504" w:type="dxa"/>
            <w:hideMark/>
          </w:tcPr>
          <w:p w14:paraId="143919CE" w14:textId="77777777" w:rsidR="004D6EFC" w:rsidRPr="004D6EFC" w:rsidRDefault="004D6EFC" w:rsidP="004D6EFC">
            <w:r w:rsidRPr="004D6EFC">
              <w:t>Приложение №5</w:t>
            </w:r>
          </w:p>
        </w:tc>
      </w:tr>
      <w:tr w:rsidR="004D6EFC" w:rsidRPr="004D6EFC" w14:paraId="3A48BE44" w14:textId="77777777" w:rsidTr="004D6EFC">
        <w:trPr>
          <w:trHeight w:val="683"/>
        </w:trPr>
        <w:tc>
          <w:tcPr>
            <w:tcW w:w="1985" w:type="dxa"/>
            <w:noWrap/>
            <w:hideMark/>
          </w:tcPr>
          <w:p w14:paraId="22BFA445" w14:textId="77777777" w:rsidR="004D6EFC" w:rsidRPr="004D6EFC" w:rsidRDefault="004D6EFC" w:rsidP="004D6EFC"/>
        </w:tc>
        <w:tc>
          <w:tcPr>
            <w:tcW w:w="2570" w:type="dxa"/>
            <w:noWrap/>
            <w:hideMark/>
          </w:tcPr>
          <w:p w14:paraId="2D0DA48A" w14:textId="77777777" w:rsidR="004D6EFC" w:rsidRPr="004D6EFC" w:rsidRDefault="004D6EFC"/>
        </w:tc>
        <w:tc>
          <w:tcPr>
            <w:tcW w:w="5504" w:type="dxa"/>
            <w:hideMark/>
          </w:tcPr>
          <w:p w14:paraId="7F6E01D1" w14:textId="77777777" w:rsidR="004D6EFC" w:rsidRPr="004D6EFC" w:rsidRDefault="004D6EFC"/>
        </w:tc>
      </w:tr>
      <w:tr w:rsidR="004D6EFC" w:rsidRPr="004D6EFC" w14:paraId="3EF7D061" w14:textId="77777777" w:rsidTr="004D6EFC">
        <w:trPr>
          <w:trHeight w:val="338"/>
        </w:trPr>
        <w:tc>
          <w:tcPr>
            <w:tcW w:w="1985" w:type="dxa"/>
            <w:noWrap/>
            <w:hideMark/>
          </w:tcPr>
          <w:p w14:paraId="13B7FC9D" w14:textId="77777777" w:rsidR="004D6EFC" w:rsidRPr="004D6EFC" w:rsidRDefault="004D6EFC" w:rsidP="004D6EFC"/>
        </w:tc>
        <w:tc>
          <w:tcPr>
            <w:tcW w:w="2570" w:type="dxa"/>
            <w:noWrap/>
            <w:hideMark/>
          </w:tcPr>
          <w:p w14:paraId="1462D892" w14:textId="77777777" w:rsidR="004D6EFC" w:rsidRPr="004D6EFC" w:rsidRDefault="004D6EFC"/>
        </w:tc>
        <w:tc>
          <w:tcPr>
            <w:tcW w:w="5504" w:type="dxa"/>
            <w:hideMark/>
          </w:tcPr>
          <w:p w14:paraId="2F1B2218" w14:textId="77777777" w:rsidR="004D6EFC" w:rsidRPr="004D6EFC" w:rsidRDefault="004D6EFC"/>
        </w:tc>
      </w:tr>
      <w:tr w:rsidR="004D6EFC" w:rsidRPr="004D6EFC" w14:paraId="4F5AC043" w14:textId="77777777" w:rsidTr="004D6EFC">
        <w:trPr>
          <w:trHeight w:val="300"/>
        </w:trPr>
        <w:tc>
          <w:tcPr>
            <w:tcW w:w="1985" w:type="dxa"/>
            <w:noWrap/>
            <w:hideMark/>
          </w:tcPr>
          <w:p w14:paraId="4401F507" w14:textId="77777777" w:rsidR="004D6EFC" w:rsidRPr="004D6EFC" w:rsidRDefault="004D6EFC" w:rsidP="004D6EFC"/>
        </w:tc>
        <w:tc>
          <w:tcPr>
            <w:tcW w:w="2570" w:type="dxa"/>
            <w:noWrap/>
            <w:hideMark/>
          </w:tcPr>
          <w:p w14:paraId="1A21D494" w14:textId="77777777" w:rsidR="004D6EFC" w:rsidRPr="004D6EFC" w:rsidRDefault="004D6EFC"/>
        </w:tc>
        <w:tc>
          <w:tcPr>
            <w:tcW w:w="5504" w:type="dxa"/>
            <w:hideMark/>
          </w:tcPr>
          <w:p w14:paraId="1EE4ECBD" w14:textId="77777777" w:rsidR="004D6EFC" w:rsidRPr="004D6EFC" w:rsidRDefault="004D6EFC"/>
        </w:tc>
      </w:tr>
      <w:tr w:rsidR="004D6EFC" w:rsidRPr="004D6EFC" w14:paraId="67A77A16" w14:textId="77777777" w:rsidTr="004D6EFC">
        <w:trPr>
          <w:trHeight w:val="450"/>
        </w:trPr>
        <w:tc>
          <w:tcPr>
            <w:tcW w:w="10059" w:type="dxa"/>
            <w:gridSpan w:val="3"/>
            <w:vMerge w:val="restart"/>
            <w:hideMark/>
          </w:tcPr>
          <w:p w14:paraId="678EAD9E" w14:textId="77777777" w:rsidR="004D6EFC" w:rsidRPr="004D6EFC" w:rsidRDefault="004D6EFC" w:rsidP="004D6EFC">
            <w:r w:rsidRPr="004D6EFC">
              <w:t xml:space="preserve">Перечень главных администраторов доходов бюджета Столбецкого сельского поселения Покровского района Орловской области - органов вышестоящих уровней государственной власти на 2025 год и на плановый период 2026 и 2027 годов </w:t>
            </w:r>
          </w:p>
        </w:tc>
      </w:tr>
      <w:tr w:rsidR="004D6EFC" w:rsidRPr="004D6EFC" w14:paraId="65B3DA0C" w14:textId="77777777" w:rsidTr="004D6EFC">
        <w:trPr>
          <w:trHeight w:val="792"/>
        </w:trPr>
        <w:tc>
          <w:tcPr>
            <w:tcW w:w="10059" w:type="dxa"/>
            <w:gridSpan w:val="3"/>
            <w:vMerge/>
            <w:hideMark/>
          </w:tcPr>
          <w:p w14:paraId="1F038938" w14:textId="77777777" w:rsidR="004D6EFC" w:rsidRPr="004D6EFC" w:rsidRDefault="004D6EFC"/>
        </w:tc>
      </w:tr>
      <w:tr w:rsidR="004D6EFC" w:rsidRPr="004D6EFC" w14:paraId="4404F37E" w14:textId="77777777" w:rsidTr="004D6EFC">
        <w:trPr>
          <w:trHeight w:val="315"/>
        </w:trPr>
        <w:tc>
          <w:tcPr>
            <w:tcW w:w="1985" w:type="dxa"/>
            <w:noWrap/>
            <w:hideMark/>
          </w:tcPr>
          <w:p w14:paraId="3FC0DABF" w14:textId="77777777" w:rsidR="004D6EFC" w:rsidRPr="004D6EFC" w:rsidRDefault="004D6EFC" w:rsidP="004D6EFC"/>
        </w:tc>
        <w:tc>
          <w:tcPr>
            <w:tcW w:w="2570" w:type="dxa"/>
            <w:noWrap/>
            <w:hideMark/>
          </w:tcPr>
          <w:p w14:paraId="6494A9CD" w14:textId="77777777" w:rsidR="004D6EFC" w:rsidRPr="004D6EFC" w:rsidRDefault="004D6EFC"/>
        </w:tc>
        <w:tc>
          <w:tcPr>
            <w:tcW w:w="5504" w:type="dxa"/>
            <w:noWrap/>
            <w:hideMark/>
          </w:tcPr>
          <w:p w14:paraId="36430433" w14:textId="77777777" w:rsidR="004D6EFC" w:rsidRPr="004D6EFC" w:rsidRDefault="004D6EFC"/>
        </w:tc>
      </w:tr>
      <w:tr w:rsidR="004D6EFC" w:rsidRPr="004D6EFC" w14:paraId="540E9DF9" w14:textId="77777777" w:rsidTr="004D6EFC">
        <w:trPr>
          <w:trHeight w:val="330"/>
        </w:trPr>
        <w:tc>
          <w:tcPr>
            <w:tcW w:w="1985" w:type="dxa"/>
            <w:noWrap/>
            <w:hideMark/>
          </w:tcPr>
          <w:p w14:paraId="0CFDEFE2" w14:textId="77777777" w:rsidR="004D6EFC" w:rsidRPr="004D6EFC" w:rsidRDefault="004D6EFC"/>
        </w:tc>
        <w:tc>
          <w:tcPr>
            <w:tcW w:w="2570" w:type="dxa"/>
            <w:noWrap/>
            <w:hideMark/>
          </w:tcPr>
          <w:p w14:paraId="04E8730B" w14:textId="77777777" w:rsidR="004D6EFC" w:rsidRPr="004D6EFC" w:rsidRDefault="004D6EFC" w:rsidP="004D6EFC"/>
        </w:tc>
        <w:tc>
          <w:tcPr>
            <w:tcW w:w="5504" w:type="dxa"/>
            <w:noWrap/>
            <w:hideMark/>
          </w:tcPr>
          <w:p w14:paraId="64921A7A" w14:textId="77777777" w:rsidR="004D6EFC" w:rsidRPr="004D6EFC" w:rsidRDefault="004D6EFC"/>
        </w:tc>
      </w:tr>
      <w:tr w:rsidR="004D6EFC" w:rsidRPr="004D6EFC" w14:paraId="180E32F7" w14:textId="77777777" w:rsidTr="004D6EFC">
        <w:trPr>
          <w:trHeight w:val="450"/>
        </w:trPr>
        <w:tc>
          <w:tcPr>
            <w:tcW w:w="4555" w:type="dxa"/>
            <w:gridSpan w:val="2"/>
            <w:vMerge w:val="restart"/>
            <w:hideMark/>
          </w:tcPr>
          <w:p w14:paraId="4FCF49A0" w14:textId="77777777" w:rsidR="004D6EFC" w:rsidRPr="004D6EFC" w:rsidRDefault="004D6EFC" w:rsidP="004D6EFC">
            <w:r w:rsidRPr="004D6EFC">
              <w:t xml:space="preserve"> Код бюджетной классификации</w:t>
            </w:r>
          </w:p>
        </w:tc>
        <w:tc>
          <w:tcPr>
            <w:tcW w:w="5504" w:type="dxa"/>
            <w:vMerge w:val="restart"/>
            <w:hideMark/>
          </w:tcPr>
          <w:p w14:paraId="5E4855BE" w14:textId="77777777" w:rsidR="004D6EFC" w:rsidRPr="004D6EFC" w:rsidRDefault="004D6EFC" w:rsidP="004D6EFC">
            <w:r w:rsidRPr="004D6EFC">
              <w:t xml:space="preserve">Наименование администратора доходов бюджета сельского поселения </w:t>
            </w:r>
          </w:p>
        </w:tc>
      </w:tr>
      <w:tr w:rsidR="004D6EFC" w:rsidRPr="004D6EFC" w14:paraId="5A8C248F" w14:textId="77777777" w:rsidTr="004D6EFC">
        <w:trPr>
          <w:trHeight w:val="450"/>
        </w:trPr>
        <w:tc>
          <w:tcPr>
            <w:tcW w:w="4555" w:type="dxa"/>
            <w:gridSpan w:val="2"/>
            <w:vMerge/>
            <w:hideMark/>
          </w:tcPr>
          <w:p w14:paraId="73C5F882" w14:textId="77777777" w:rsidR="004D6EFC" w:rsidRPr="004D6EFC" w:rsidRDefault="004D6EFC"/>
        </w:tc>
        <w:tc>
          <w:tcPr>
            <w:tcW w:w="5504" w:type="dxa"/>
            <w:vMerge/>
            <w:hideMark/>
          </w:tcPr>
          <w:p w14:paraId="0CDB77B5" w14:textId="77777777" w:rsidR="004D6EFC" w:rsidRPr="004D6EFC" w:rsidRDefault="004D6EFC"/>
        </w:tc>
      </w:tr>
      <w:tr w:rsidR="004D6EFC" w:rsidRPr="004D6EFC" w14:paraId="0A805DFB" w14:textId="77777777" w:rsidTr="004D6EFC">
        <w:trPr>
          <w:trHeight w:val="600"/>
        </w:trPr>
        <w:tc>
          <w:tcPr>
            <w:tcW w:w="1985" w:type="dxa"/>
            <w:hideMark/>
          </w:tcPr>
          <w:p w14:paraId="4D635891" w14:textId="77777777" w:rsidR="004D6EFC" w:rsidRPr="004D6EFC" w:rsidRDefault="004D6EFC" w:rsidP="004D6EFC">
            <w:r w:rsidRPr="004D6EFC">
              <w:t>администратора доходов</w:t>
            </w:r>
          </w:p>
        </w:tc>
        <w:tc>
          <w:tcPr>
            <w:tcW w:w="2570" w:type="dxa"/>
            <w:hideMark/>
          </w:tcPr>
          <w:p w14:paraId="77498B9D" w14:textId="77777777" w:rsidR="004D6EFC" w:rsidRPr="004D6EFC" w:rsidRDefault="004D6EFC" w:rsidP="004D6EFC">
            <w:r w:rsidRPr="004D6EFC">
              <w:t xml:space="preserve">доходов поселения </w:t>
            </w:r>
          </w:p>
        </w:tc>
        <w:tc>
          <w:tcPr>
            <w:tcW w:w="5504" w:type="dxa"/>
            <w:vMerge/>
            <w:hideMark/>
          </w:tcPr>
          <w:p w14:paraId="5B7DF72D" w14:textId="77777777" w:rsidR="004D6EFC" w:rsidRPr="004D6EFC" w:rsidRDefault="004D6EFC"/>
        </w:tc>
      </w:tr>
      <w:tr w:rsidR="004D6EFC" w:rsidRPr="004D6EFC" w14:paraId="0D0C8DE5" w14:textId="77777777" w:rsidTr="004D6EFC">
        <w:trPr>
          <w:trHeight w:val="420"/>
        </w:trPr>
        <w:tc>
          <w:tcPr>
            <w:tcW w:w="1985" w:type="dxa"/>
            <w:hideMark/>
          </w:tcPr>
          <w:p w14:paraId="79A2177C" w14:textId="77777777" w:rsidR="004D6EFC" w:rsidRPr="004D6EFC" w:rsidRDefault="004D6EFC" w:rsidP="004D6EFC">
            <w:pPr>
              <w:rPr>
                <w:b/>
                <w:bCs/>
              </w:rPr>
            </w:pPr>
            <w:r w:rsidRPr="004D6EFC">
              <w:rPr>
                <w:b/>
                <w:bCs/>
              </w:rPr>
              <w:t>182</w:t>
            </w:r>
          </w:p>
        </w:tc>
        <w:tc>
          <w:tcPr>
            <w:tcW w:w="2570" w:type="dxa"/>
            <w:hideMark/>
          </w:tcPr>
          <w:p w14:paraId="5A6BDDD1" w14:textId="77777777" w:rsidR="004D6EFC" w:rsidRPr="004D6EFC" w:rsidRDefault="004D6EFC" w:rsidP="004D6EFC">
            <w:pPr>
              <w:rPr>
                <w:b/>
                <w:bCs/>
              </w:rPr>
            </w:pPr>
            <w:r w:rsidRPr="004D6EFC">
              <w:rPr>
                <w:b/>
                <w:bCs/>
              </w:rPr>
              <w:t> </w:t>
            </w:r>
          </w:p>
        </w:tc>
        <w:tc>
          <w:tcPr>
            <w:tcW w:w="5504" w:type="dxa"/>
            <w:hideMark/>
          </w:tcPr>
          <w:p w14:paraId="772978CF" w14:textId="77777777" w:rsidR="004D6EFC" w:rsidRPr="004D6EFC" w:rsidRDefault="004D6EFC" w:rsidP="004D6EFC">
            <w:pPr>
              <w:rPr>
                <w:b/>
                <w:bCs/>
              </w:rPr>
            </w:pPr>
            <w:r w:rsidRPr="004D6EFC">
              <w:rPr>
                <w:b/>
                <w:bCs/>
              </w:rPr>
              <w:t xml:space="preserve">Управление ФНС </w:t>
            </w:r>
            <w:proofErr w:type="gramStart"/>
            <w:r w:rsidRPr="004D6EFC">
              <w:rPr>
                <w:b/>
                <w:bCs/>
              </w:rPr>
              <w:t>России  по</w:t>
            </w:r>
            <w:proofErr w:type="gramEnd"/>
            <w:r w:rsidRPr="004D6EFC">
              <w:rPr>
                <w:b/>
                <w:bCs/>
              </w:rPr>
              <w:t xml:space="preserve"> Орловской области</w:t>
            </w:r>
          </w:p>
        </w:tc>
      </w:tr>
      <w:tr w:rsidR="004D6EFC" w:rsidRPr="004D6EFC" w14:paraId="07471B69" w14:textId="77777777" w:rsidTr="004D6EFC">
        <w:trPr>
          <w:trHeight w:val="300"/>
        </w:trPr>
        <w:tc>
          <w:tcPr>
            <w:tcW w:w="1985" w:type="dxa"/>
            <w:hideMark/>
          </w:tcPr>
          <w:p w14:paraId="35AC44DC" w14:textId="77777777" w:rsidR="004D6EFC" w:rsidRPr="004D6EFC" w:rsidRDefault="004D6EFC" w:rsidP="004D6EFC">
            <w:r w:rsidRPr="004D6EFC">
              <w:t>182</w:t>
            </w:r>
          </w:p>
        </w:tc>
        <w:tc>
          <w:tcPr>
            <w:tcW w:w="2570" w:type="dxa"/>
            <w:hideMark/>
          </w:tcPr>
          <w:p w14:paraId="2CDA8E61" w14:textId="77777777" w:rsidR="004D6EFC" w:rsidRPr="004D6EFC" w:rsidRDefault="004D6EFC" w:rsidP="004D6EFC">
            <w:r w:rsidRPr="004D6EFC">
              <w:t>1 01 02000 01 1000 110</w:t>
            </w:r>
          </w:p>
        </w:tc>
        <w:tc>
          <w:tcPr>
            <w:tcW w:w="5504" w:type="dxa"/>
            <w:hideMark/>
          </w:tcPr>
          <w:p w14:paraId="5794ECA3" w14:textId="77777777" w:rsidR="004D6EFC" w:rsidRPr="004D6EFC" w:rsidRDefault="004D6EFC" w:rsidP="004D6EFC">
            <w:r w:rsidRPr="004D6EFC">
              <w:t>Налог на доходы физических лиц</w:t>
            </w:r>
          </w:p>
        </w:tc>
      </w:tr>
      <w:tr w:rsidR="004D6EFC" w:rsidRPr="004D6EFC" w14:paraId="4679DA0D" w14:textId="77777777" w:rsidTr="004D6EFC">
        <w:trPr>
          <w:trHeight w:val="300"/>
        </w:trPr>
        <w:tc>
          <w:tcPr>
            <w:tcW w:w="1985" w:type="dxa"/>
            <w:hideMark/>
          </w:tcPr>
          <w:p w14:paraId="4DF337BA" w14:textId="77777777" w:rsidR="004D6EFC" w:rsidRPr="004D6EFC" w:rsidRDefault="004D6EFC" w:rsidP="004D6EFC">
            <w:r w:rsidRPr="004D6EFC">
              <w:t>182</w:t>
            </w:r>
          </w:p>
        </w:tc>
        <w:tc>
          <w:tcPr>
            <w:tcW w:w="2570" w:type="dxa"/>
            <w:hideMark/>
          </w:tcPr>
          <w:p w14:paraId="06ADB756" w14:textId="77777777" w:rsidR="004D6EFC" w:rsidRPr="004D6EFC" w:rsidRDefault="004D6EFC" w:rsidP="004D6EFC">
            <w:r w:rsidRPr="004D6EFC">
              <w:t>1 05 03010 01 1000 110</w:t>
            </w:r>
          </w:p>
        </w:tc>
        <w:tc>
          <w:tcPr>
            <w:tcW w:w="5504" w:type="dxa"/>
            <w:hideMark/>
          </w:tcPr>
          <w:p w14:paraId="515F0CC6" w14:textId="77777777" w:rsidR="004D6EFC" w:rsidRPr="004D6EFC" w:rsidRDefault="004D6EFC" w:rsidP="004D6EFC">
            <w:r w:rsidRPr="004D6EFC">
              <w:t>Единый сельскохозяйственный налог</w:t>
            </w:r>
          </w:p>
        </w:tc>
      </w:tr>
      <w:tr w:rsidR="004D6EFC" w:rsidRPr="004D6EFC" w14:paraId="1C153C87" w14:textId="77777777" w:rsidTr="004D6EFC">
        <w:trPr>
          <w:trHeight w:val="600"/>
        </w:trPr>
        <w:tc>
          <w:tcPr>
            <w:tcW w:w="1985" w:type="dxa"/>
            <w:hideMark/>
          </w:tcPr>
          <w:p w14:paraId="4BAF018F" w14:textId="77777777" w:rsidR="004D6EFC" w:rsidRPr="004D6EFC" w:rsidRDefault="004D6EFC" w:rsidP="004D6EFC">
            <w:r w:rsidRPr="004D6EFC">
              <w:t>182</w:t>
            </w:r>
          </w:p>
        </w:tc>
        <w:tc>
          <w:tcPr>
            <w:tcW w:w="2570" w:type="dxa"/>
            <w:hideMark/>
          </w:tcPr>
          <w:p w14:paraId="13DBA6D0" w14:textId="77777777" w:rsidR="004D6EFC" w:rsidRPr="004D6EFC" w:rsidRDefault="004D6EFC" w:rsidP="004D6EFC">
            <w:r w:rsidRPr="004D6EFC">
              <w:t>1 05 03020 01 1000 110</w:t>
            </w:r>
          </w:p>
        </w:tc>
        <w:tc>
          <w:tcPr>
            <w:tcW w:w="5504" w:type="dxa"/>
            <w:hideMark/>
          </w:tcPr>
          <w:p w14:paraId="6C9B478F" w14:textId="77777777" w:rsidR="004D6EFC" w:rsidRPr="004D6EFC" w:rsidRDefault="004D6EFC" w:rsidP="004D6EFC">
            <w:r w:rsidRPr="004D6EFC">
              <w:t>Единый сельскохозяйственный налог (за налоговые периоды, истекшие до 1 января 2011 года)</w:t>
            </w:r>
          </w:p>
        </w:tc>
      </w:tr>
      <w:tr w:rsidR="004D6EFC" w:rsidRPr="004D6EFC" w14:paraId="225243E3" w14:textId="77777777" w:rsidTr="004D6EFC">
        <w:trPr>
          <w:trHeight w:val="889"/>
        </w:trPr>
        <w:tc>
          <w:tcPr>
            <w:tcW w:w="1985" w:type="dxa"/>
            <w:hideMark/>
          </w:tcPr>
          <w:p w14:paraId="75BFB904" w14:textId="77777777" w:rsidR="004D6EFC" w:rsidRPr="004D6EFC" w:rsidRDefault="004D6EFC" w:rsidP="004D6EFC">
            <w:r w:rsidRPr="004D6EFC">
              <w:t>182</w:t>
            </w:r>
          </w:p>
        </w:tc>
        <w:tc>
          <w:tcPr>
            <w:tcW w:w="2570" w:type="dxa"/>
            <w:hideMark/>
          </w:tcPr>
          <w:p w14:paraId="5729D493" w14:textId="77777777" w:rsidR="004D6EFC" w:rsidRPr="004D6EFC" w:rsidRDefault="004D6EFC" w:rsidP="004D6EFC">
            <w:r w:rsidRPr="004D6EFC">
              <w:t>1 06 01030 10 1000 110</w:t>
            </w:r>
          </w:p>
        </w:tc>
        <w:tc>
          <w:tcPr>
            <w:tcW w:w="5504" w:type="dxa"/>
            <w:hideMark/>
          </w:tcPr>
          <w:p w14:paraId="7ACCEAA2" w14:textId="77777777" w:rsidR="004D6EFC" w:rsidRPr="004D6EFC" w:rsidRDefault="004D6EFC" w:rsidP="004D6EFC">
            <w:r w:rsidRPr="004D6EFC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4D6EFC" w:rsidRPr="004D6EFC" w14:paraId="76E52912" w14:textId="77777777" w:rsidTr="004D6EFC">
        <w:trPr>
          <w:trHeight w:val="660"/>
        </w:trPr>
        <w:tc>
          <w:tcPr>
            <w:tcW w:w="1985" w:type="dxa"/>
            <w:hideMark/>
          </w:tcPr>
          <w:p w14:paraId="490318D5" w14:textId="77777777" w:rsidR="004D6EFC" w:rsidRPr="004D6EFC" w:rsidRDefault="004D6EFC" w:rsidP="004D6EFC">
            <w:r w:rsidRPr="004D6EFC">
              <w:t>182</w:t>
            </w:r>
          </w:p>
        </w:tc>
        <w:tc>
          <w:tcPr>
            <w:tcW w:w="2570" w:type="dxa"/>
            <w:hideMark/>
          </w:tcPr>
          <w:p w14:paraId="16DC7428" w14:textId="77777777" w:rsidR="004D6EFC" w:rsidRPr="004D6EFC" w:rsidRDefault="004D6EFC" w:rsidP="004D6EFC">
            <w:r w:rsidRPr="004D6EFC">
              <w:t>1 06 06033 10 1000 110</w:t>
            </w:r>
          </w:p>
        </w:tc>
        <w:tc>
          <w:tcPr>
            <w:tcW w:w="5504" w:type="dxa"/>
            <w:hideMark/>
          </w:tcPr>
          <w:p w14:paraId="2260CEAB" w14:textId="77777777" w:rsidR="004D6EFC" w:rsidRPr="004D6EFC" w:rsidRDefault="004D6EFC" w:rsidP="004D6EFC">
            <w:proofErr w:type="gramStart"/>
            <w:r w:rsidRPr="004D6EFC">
              <w:t>Земельный  налог</w:t>
            </w:r>
            <w:proofErr w:type="gramEnd"/>
            <w:r w:rsidRPr="004D6EFC">
              <w:t xml:space="preserve"> с организаций, обладающих земельным участком, расположенным в границах сельских поселений</w:t>
            </w:r>
          </w:p>
        </w:tc>
      </w:tr>
      <w:tr w:rsidR="004D6EFC" w:rsidRPr="004D6EFC" w14:paraId="7CA859EA" w14:textId="77777777" w:rsidTr="004D6EFC">
        <w:trPr>
          <w:trHeight w:val="743"/>
        </w:trPr>
        <w:tc>
          <w:tcPr>
            <w:tcW w:w="1985" w:type="dxa"/>
            <w:hideMark/>
          </w:tcPr>
          <w:p w14:paraId="50658529" w14:textId="77777777" w:rsidR="004D6EFC" w:rsidRPr="004D6EFC" w:rsidRDefault="004D6EFC" w:rsidP="004D6EFC">
            <w:r w:rsidRPr="004D6EFC">
              <w:t>182</w:t>
            </w:r>
          </w:p>
        </w:tc>
        <w:tc>
          <w:tcPr>
            <w:tcW w:w="2570" w:type="dxa"/>
            <w:hideMark/>
          </w:tcPr>
          <w:p w14:paraId="61B245D7" w14:textId="77777777" w:rsidR="004D6EFC" w:rsidRPr="004D6EFC" w:rsidRDefault="004D6EFC" w:rsidP="004D6EFC">
            <w:r w:rsidRPr="004D6EFC">
              <w:t>1 06 06043 10 1000 110</w:t>
            </w:r>
          </w:p>
        </w:tc>
        <w:tc>
          <w:tcPr>
            <w:tcW w:w="5504" w:type="dxa"/>
            <w:hideMark/>
          </w:tcPr>
          <w:p w14:paraId="0F2E420B" w14:textId="77777777" w:rsidR="004D6EFC" w:rsidRPr="004D6EFC" w:rsidRDefault="004D6EFC" w:rsidP="004D6EFC">
            <w:proofErr w:type="gramStart"/>
            <w:r w:rsidRPr="004D6EFC">
              <w:t>Земельный  налог</w:t>
            </w:r>
            <w:proofErr w:type="gramEnd"/>
            <w:r w:rsidRPr="004D6EFC"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</w:tr>
      <w:tr w:rsidR="004D6EFC" w:rsidRPr="004D6EFC" w14:paraId="5CFE7D37" w14:textId="77777777" w:rsidTr="004D6EFC">
        <w:trPr>
          <w:trHeight w:val="840"/>
        </w:trPr>
        <w:tc>
          <w:tcPr>
            <w:tcW w:w="1985" w:type="dxa"/>
            <w:hideMark/>
          </w:tcPr>
          <w:p w14:paraId="618E4F81" w14:textId="77777777" w:rsidR="004D6EFC" w:rsidRPr="004D6EFC" w:rsidRDefault="004D6EFC" w:rsidP="004D6EFC">
            <w:r w:rsidRPr="004D6EFC">
              <w:t>182</w:t>
            </w:r>
          </w:p>
        </w:tc>
        <w:tc>
          <w:tcPr>
            <w:tcW w:w="2570" w:type="dxa"/>
            <w:hideMark/>
          </w:tcPr>
          <w:p w14:paraId="2B8CFE7A" w14:textId="77777777" w:rsidR="004D6EFC" w:rsidRPr="004D6EFC" w:rsidRDefault="004D6EFC" w:rsidP="004D6EFC">
            <w:r w:rsidRPr="004D6EFC">
              <w:t>1 09 04053 10 1000 110</w:t>
            </w:r>
          </w:p>
        </w:tc>
        <w:tc>
          <w:tcPr>
            <w:tcW w:w="5504" w:type="dxa"/>
            <w:hideMark/>
          </w:tcPr>
          <w:p w14:paraId="5B0B5666" w14:textId="77777777" w:rsidR="004D6EFC" w:rsidRPr="004D6EFC" w:rsidRDefault="004D6EFC" w:rsidP="004D6EFC">
            <w:proofErr w:type="gramStart"/>
            <w:r w:rsidRPr="004D6EFC">
              <w:t>Земельный  налог</w:t>
            </w:r>
            <w:proofErr w:type="gramEnd"/>
            <w:r w:rsidRPr="004D6EFC">
              <w:t xml:space="preserve"> ( по обязательствам, возникшим до 1 января 2006 года), мобилизуемый на территории сельского поселения</w:t>
            </w:r>
          </w:p>
        </w:tc>
      </w:tr>
    </w:tbl>
    <w:p w14:paraId="05526662" w14:textId="77777777" w:rsidR="008F0422" w:rsidRDefault="008F0422"/>
    <w:sectPr w:rsidR="008F0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26C"/>
    <w:rsid w:val="002B722E"/>
    <w:rsid w:val="002D226C"/>
    <w:rsid w:val="004D6EFC"/>
    <w:rsid w:val="008F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F69C"/>
  <w15:chartTrackingRefBased/>
  <w15:docId w15:val="{75915297-7E1C-4F51-92B7-6576D6B4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6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9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2024-12-10T07:27:00Z</dcterms:created>
  <dcterms:modified xsi:type="dcterms:W3CDTF">2024-12-10T12:44:00Z</dcterms:modified>
</cp:coreProperties>
</file>